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</w:rPr>
        <w:t>柳州市柳铁中心医院创立于1946年，是一所集医疗、教学、科研、预防、保健、康复、急救为一体的国家三级甲等综合医院。先后获得全国百姓放心示范医院、全国爱婴医院、全国健康管理示范基地、全国改善医疗服务示范医院、全国改善医疗服务群众满意的医疗机构、全国无偿献血促进奖单位、自治区文明单位、自治区卫生先进单位、广西壮族自治区脱贫攻坚先进集体等荣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32"/>
          <w:lang w:eastAsia="zh-CN"/>
        </w:rPr>
      </w:pPr>
      <w:r>
        <w:rPr>
          <w:rFonts w:hint="eastAsia" w:ascii="宋体" w:hAnsi="宋体" w:cs="宋体"/>
          <w:sz w:val="24"/>
          <w:szCs w:val="32"/>
          <w:lang w:eastAsia="zh-CN"/>
        </w:rPr>
        <w:t>医院持续推出“三提升 三满意”、党建集成创新、“温暖行动”、“清白行动”、“改善行动”等党建创新活动，着力发挥党组织的坚强领导核心作用和党员的先锋模范作用，推进新时代公立医院高质量发展，打造特色文化品牌。医院学科齐全，设有临床科室40个，医技科室12个，社区卫生服务中心2个，社区卫生服务站2个。现有职工1800人，其中高级职称专家369人，博士(含在读)10</w:t>
      </w:r>
      <w:bookmarkStart w:id="0" w:name="_GoBack"/>
      <w:bookmarkEnd w:id="0"/>
      <w:r>
        <w:rPr>
          <w:rFonts w:hint="eastAsia" w:ascii="宋体" w:hAnsi="宋体" w:cs="宋体"/>
          <w:sz w:val="24"/>
          <w:szCs w:val="32"/>
          <w:lang w:eastAsia="zh-CN"/>
        </w:rPr>
        <w:t>人、硕士185人。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</w:rPr>
        <w:t>医院获批国家胸痛中心、国家高级卒中中心、国家综合卒中中心、国家级健康管理示范基地健康管理中心、国家电生理适宜技术真实世界研究和推广应用项目优秀示范基地、急性上消化道出血救治快速通道四星级救治基地、国家药物临床试验机构、检验、输血ISO15189双认可等“国字号”品牌专科中心。同时获批广西核酸分子诊断与应用重点实验室、柳州市医学分子诊断重点实验室、柳州市人才小高地、广西第一批营养健康食堂等，通过中国抗癫痫协会(CAAE)国家一级癫痫中心现场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</w:rPr>
        <w:t>心血管内科、消化内科、呼吸与危重症医学科、医学影像科共4个学科获评2023年柳州市临床重点专科；医学检验科、普通外科、康复医学科共3个学科获评2023年柳州市临床重点专科培育项目，获评重点学科数量位居柳州市三甲医院第三</w:t>
      </w:r>
      <w:r>
        <w:rPr>
          <w:rFonts w:hint="eastAsia" w:ascii="宋体" w:hAnsi="宋体" w:cs="宋体"/>
          <w:sz w:val="24"/>
          <w:szCs w:val="32"/>
          <w:lang w:eastAsia="zh-CN"/>
        </w:rPr>
        <w:t>。心血管内科获评2024年柳州市临床重点优势专科建设项目，骨科、普通外科获评2024年柳州市临床重点专科建设项目</w:t>
      </w:r>
      <w:r>
        <w:rPr>
          <w:rFonts w:hint="eastAsia" w:ascii="宋体" w:hAnsi="宋体" w:cs="宋体"/>
          <w:sz w:val="24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</w:rPr>
        <w:t>获批国家住院医师规范化培训基地（全科、内科），消化内科、心血管内科获批广西医科大学校外研究生基地。近年来，累计获批国家自然科学基金4项，广西区级项目7项，柳州市科技计划11项；发表论文357篇，其中SCI论文32篇，获得授权专利535项。2023年8月24日，国家自然科学基金委员会公布2023年度国家自然科学基金项目评审结果，医院共有2个项目获批立项，取得新的突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</w:rPr>
        <w:t>医院设施完善，设备先进。拥有国际先进的雅培自动化流水线</w:t>
      </w:r>
      <w:r>
        <w:rPr>
          <w:rFonts w:ascii="宋体" w:hAnsi="宋体" w:cs="宋体"/>
          <w:sz w:val="24"/>
          <w:szCs w:val="32"/>
        </w:rPr>
        <w:t>Accelerator a3600</w:t>
      </w:r>
      <w:r>
        <w:rPr>
          <w:rFonts w:hint="eastAsia" w:ascii="宋体" w:hAnsi="宋体" w:cs="宋体"/>
          <w:sz w:val="24"/>
          <w:szCs w:val="32"/>
        </w:rPr>
        <w:t>生化免疫自动化流水线系统，法国生物梅里埃</w:t>
      </w:r>
      <w:r>
        <w:rPr>
          <w:rFonts w:ascii="宋体" w:hAnsi="宋体" w:cs="宋体"/>
          <w:sz w:val="24"/>
          <w:szCs w:val="32"/>
        </w:rPr>
        <w:t>VITEK2</w:t>
      </w:r>
      <w:r>
        <w:rPr>
          <w:rFonts w:hint="eastAsia" w:ascii="宋体" w:hAnsi="宋体" w:cs="宋体"/>
          <w:sz w:val="24"/>
          <w:szCs w:val="32"/>
        </w:rPr>
        <w:t>全自动微生物鉴定及药敏分析系统、西门子天元四度</w:t>
      </w:r>
      <w:r>
        <w:rPr>
          <w:rFonts w:ascii="宋体" w:hAnsi="宋体" w:cs="宋体"/>
          <w:sz w:val="24"/>
          <w:szCs w:val="32"/>
        </w:rPr>
        <w:t>3.0T</w:t>
      </w:r>
      <w:r>
        <w:rPr>
          <w:rFonts w:hint="eastAsia" w:ascii="宋体" w:hAnsi="宋体" w:cs="宋体"/>
          <w:sz w:val="24"/>
          <w:szCs w:val="32"/>
        </w:rPr>
        <w:t>超导磁共振</w:t>
      </w:r>
      <w:r>
        <w:rPr>
          <w:rFonts w:ascii="宋体" w:hAnsi="宋体" w:cs="宋体"/>
          <w:sz w:val="24"/>
          <w:szCs w:val="32"/>
        </w:rPr>
        <w:t>Magnetom Skyra</w:t>
      </w:r>
      <w:r>
        <w:rPr>
          <w:rFonts w:hint="eastAsia" w:ascii="宋体" w:hAnsi="宋体" w:cs="宋体"/>
          <w:sz w:val="24"/>
          <w:szCs w:val="32"/>
        </w:rPr>
        <w:t>、西门子新一代双源</w:t>
      </w:r>
      <w:r>
        <w:rPr>
          <w:rFonts w:ascii="宋体" w:hAnsi="宋体" w:cs="宋体"/>
          <w:sz w:val="24"/>
          <w:szCs w:val="32"/>
        </w:rPr>
        <w:t>CT</w:t>
      </w:r>
      <w:r>
        <w:rPr>
          <w:rFonts w:hint="eastAsia" w:ascii="宋体" w:hAnsi="宋体" w:cs="宋体"/>
          <w:sz w:val="24"/>
          <w:szCs w:val="32"/>
        </w:rPr>
        <w:t>，西门子方舱</w:t>
      </w:r>
      <w:r>
        <w:rPr>
          <w:rFonts w:ascii="宋体" w:hAnsi="宋体" w:cs="宋体"/>
          <w:sz w:val="24"/>
          <w:szCs w:val="32"/>
        </w:rPr>
        <w:t>CT</w:t>
      </w:r>
      <w:r>
        <w:rPr>
          <w:rFonts w:hint="eastAsia" w:ascii="宋体" w:hAnsi="宋体" w:cs="宋体"/>
          <w:sz w:val="24"/>
          <w:szCs w:val="32"/>
        </w:rPr>
        <w:t>、西门子“飞龙”数字减影血管造影机、磁控胶囊胃镜、奥林巴斯</w:t>
      </w:r>
      <w:r>
        <w:rPr>
          <w:rFonts w:ascii="宋体" w:hAnsi="宋体" w:cs="宋体"/>
          <w:sz w:val="24"/>
          <w:szCs w:val="32"/>
        </w:rPr>
        <w:t>4K</w:t>
      </w:r>
      <w:r>
        <w:rPr>
          <w:rFonts w:hint="eastAsia" w:ascii="宋体" w:hAnsi="宋体" w:cs="宋体"/>
          <w:sz w:val="24"/>
          <w:szCs w:val="32"/>
        </w:rPr>
        <w:t>腹腔镜等高尖端设备。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cs="宋体"/>
          <w:b/>
          <w:bCs/>
          <w:sz w:val="24"/>
          <w:szCs w:val="32"/>
        </w:rPr>
      </w:pPr>
      <w:r>
        <w:rPr>
          <w:rFonts w:hint="eastAsia" w:ascii="宋体" w:hAnsi="宋体" w:cs="宋体"/>
          <w:sz w:val="24"/>
          <w:szCs w:val="32"/>
        </w:rPr>
        <w:t>同时还拥有美国瓦里安电子直线加速器、飞利浦</w:t>
      </w:r>
      <w:r>
        <w:rPr>
          <w:rFonts w:ascii="宋体" w:hAnsi="宋体" w:cs="宋体"/>
          <w:sz w:val="24"/>
          <w:szCs w:val="32"/>
        </w:rPr>
        <w:t>64</w:t>
      </w:r>
      <w:r>
        <w:rPr>
          <w:rFonts w:hint="eastAsia" w:ascii="宋体" w:hAnsi="宋体" w:cs="宋体"/>
          <w:sz w:val="24"/>
          <w:szCs w:val="32"/>
        </w:rPr>
        <w:t>排螺旋</w:t>
      </w:r>
      <w:r>
        <w:rPr>
          <w:rFonts w:ascii="宋体" w:hAnsi="宋体" w:cs="宋体"/>
          <w:sz w:val="24"/>
          <w:szCs w:val="32"/>
        </w:rPr>
        <w:t>CT</w:t>
      </w:r>
      <w:r>
        <w:rPr>
          <w:rFonts w:hint="eastAsia" w:ascii="宋体" w:hAnsi="宋体" w:cs="宋体"/>
          <w:sz w:val="24"/>
          <w:szCs w:val="32"/>
        </w:rPr>
        <w:t>、德国西门子</w:t>
      </w:r>
      <w:r>
        <w:rPr>
          <w:rFonts w:ascii="宋体" w:hAnsi="宋体" w:cs="宋体"/>
          <w:sz w:val="24"/>
          <w:szCs w:val="32"/>
        </w:rPr>
        <w:t>1.5T 18</w:t>
      </w:r>
      <w:r>
        <w:rPr>
          <w:rFonts w:hint="eastAsia" w:ascii="宋体" w:hAnsi="宋体" w:cs="宋体"/>
          <w:sz w:val="24"/>
          <w:szCs w:val="32"/>
        </w:rPr>
        <w:t>通道磁共振、荷兰飞利浦</w:t>
      </w:r>
      <w:r>
        <w:rPr>
          <w:rFonts w:ascii="宋体" w:hAnsi="宋体" w:cs="宋体"/>
          <w:sz w:val="24"/>
          <w:szCs w:val="32"/>
        </w:rPr>
        <w:t>FD20</w:t>
      </w:r>
      <w:r>
        <w:rPr>
          <w:rFonts w:hint="eastAsia" w:ascii="宋体" w:hAnsi="宋体" w:cs="宋体"/>
          <w:sz w:val="24"/>
          <w:szCs w:val="32"/>
        </w:rPr>
        <w:t>型平板血管造影系统、美国通用</w:t>
      </w:r>
      <w:r>
        <w:rPr>
          <w:rFonts w:ascii="宋体" w:hAnsi="宋体" w:cs="宋体"/>
          <w:sz w:val="24"/>
          <w:szCs w:val="32"/>
        </w:rPr>
        <w:t>Infinia Hawkeye4 SPET/CT</w:t>
      </w:r>
      <w:r>
        <w:rPr>
          <w:rFonts w:hint="eastAsia" w:ascii="宋体" w:hAnsi="宋体" w:cs="宋体"/>
          <w:sz w:val="24"/>
          <w:szCs w:val="32"/>
        </w:rPr>
        <w:t>、日立</w:t>
      </w:r>
      <w:r>
        <w:rPr>
          <w:rFonts w:ascii="宋体" w:hAnsi="宋体" w:cs="宋体"/>
          <w:sz w:val="24"/>
          <w:szCs w:val="32"/>
        </w:rPr>
        <w:t>7600</w:t>
      </w:r>
      <w:r>
        <w:rPr>
          <w:rFonts w:hint="eastAsia" w:ascii="宋体" w:hAnsi="宋体" w:cs="宋体"/>
          <w:sz w:val="24"/>
          <w:szCs w:val="32"/>
        </w:rPr>
        <w:t>全自动生化仪、以色列</w:t>
      </w:r>
      <w:r>
        <w:rPr>
          <w:rFonts w:ascii="宋体" w:hAnsi="宋体" w:cs="宋体"/>
          <w:sz w:val="24"/>
          <w:szCs w:val="32"/>
        </w:rPr>
        <w:t>Given lamging Ltd</w:t>
      </w:r>
      <w:r>
        <w:rPr>
          <w:rFonts w:hint="eastAsia" w:ascii="宋体" w:hAnsi="宋体" w:cs="宋体"/>
          <w:sz w:val="24"/>
          <w:szCs w:val="32"/>
        </w:rPr>
        <w:t>小肠胶囊式内窥镜诊断系统、日本奥林巴斯电子胃镜、肠镜、胸腹腔镜等医疗设备，为临床的诊断及治疗提供了可靠保证。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</w:rPr>
        <w:t>互联网医院功能深度开发，健康体检全流程信息化管理等多场景信息化应用，开通了线上挂号、缴费、查询、智能导诊、在线咨询、电子票据、数字胶片、在线开方、护理预约、处方流转、检验结果通知推送等多项基于互联网的便民服务，患者就医更加便捷。</w:t>
      </w:r>
    </w:p>
    <w:p>
      <w:pPr>
        <w:pStyle w:val="3"/>
        <w:widowControl/>
        <w:snapToGrid w:val="0"/>
        <w:spacing w:beforeAutospacing="0" w:afterAutospacing="0"/>
        <w:ind w:firstLine="482" w:firstLineChars="200"/>
        <w:rPr>
          <w:rFonts w:ascii="宋体" w:cs="宋体"/>
          <w:b/>
          <w:bCs/>
          <w:kern w:val="2"/>
          <w:szCs w:val="32"/>
        </w:rPr>
      </w:pPr>
    </w:p>
    <w:p>
      <w:pPr>
        <w:pStyle w:val="3"/>
        <w:widowControl/>
        <w:spacing w:beforeAutospacing="0" w:afterAutospacing="0"/>
        <w:jc w:val="both"/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WExZjY4N2QyNjkzNjU5NzI4ZWI2OGRiYWYxMGZjMWUifQ=="/>
  </w:docVars>
  <w:rsids>
    <w:rsidRoot w:val="23F84308"/>
    <w:rsid w:val="000719E6"/>
    <w:rsid w:val="0007295C"/>
    <w:rsid w:val="00074137"/>
    <w:rsid w:val="000B3178"/>
    <w:rsid w:val="000B6D62"/>
    <w:rsid w:val="000C4F04"/>
    <w:rsid w:val="000D339F"/>
    <w:rsid w:val="00141163"/>
    <w:rsid w:val="00155407"/>
    <w:rsid w:val="001B17F7"/>
    <w:rsid w:val="001D0D4A"/>
    <w:rsid w:val="00230BBC"/>
    <w:rsid w:val="003116A4"/>
    <w:rsid w:val="00351701"/>
    <w:rsid w:val="00354CB1"/>
    <w:rsid w:val="003F1C6B"/>
    <w:rsid w:val="003F5AAE"/>
    <w:rsid w:val="004856A3"/>
    <w:rsid w:val="004E3927"/>
    <w:rsid w:val="00510B8C"/>
    <w:rsid w:val="005B54F0"/>
    <w:rsid w:val="00624061"/>
    <w:rsid w:val="00634181"/>
    <w:rsid w:val="00691A5D"/>
    <w:rsid w:val="00694B90"/>
    <w:rsid w:val="006C5907"/>
    <w:rsid w:val="006F1443"/>
    <w:rsid w:val="008758E2"/>
    <w:rsid w:val="008B00E2"/>
    <w:rsid w:val="008C5E66"/>
    <w:rsid w:val="008C6E8B"/>
    <w:rsid w:val="009049EB"/>
    <w:rsid w:val="00920B6A"/>
    <w:rsid w:val="00955636"/>
    <w:rsid w:val="00962EFD"/>
    <w:rsid w:val="009A15C9"/>
    <w:rsid w:val="009B417B"/>
    <w:rsid w:val="009D779B"/>
    <w:rsid w:val="00A0606C"/>
    <w:rsid w:val="00A3274B"/>
    <w:rsid w:val="00A76780"/>
    <w:rsid w:val="00A86232"/>
    <w:rsid w:val="00AD6732"/>
    <w:rsid w:val="00B1665B"/>
    <w:rsid w:val="00B318EF"/>
    <w:rsid w:val="00B32E1F"/>
    <w:rsid w:val="00B87CBD"/>
    <w:rsid w:val="00BB3A81"/>
    <w:rsid w:val="00BC2B0C"/>
    <w:rsid w:val="00BC4D2A"/>
    <w:rsid w:val="00C62557"/>
    <w:rsid w:val="00C64138"/>
    <w:rsid w:val="00C65D17"/>
    <w:rsid w:val="00C878CE"/>
    <w:rsid w:val="00D5458A"/>
    <w:rsid w:val="00D77DEE"/>
    <w:rsid w:val="00DA1F67"/>
    <w:rsid w:val="00DE241E"/>
    <w:rsid w:val="00E3659C"/>
    <w:rsid w:val="00E370FC"/>
    <w:rsid w:val="00E9482A"/>
    <w:rsid w:val="00EA33E9"/>
    <w:rsid w:val="00EB360E"/>
    <w:rsid w:val="00F24AF4"/>
    <w:rsid w:val="00F70E0E"/>
    <w:rsid w:val="00F81D88"/>
    <w:rsid w:val="00FA2E27"/>
    <w:rsid w:val="00FD2B54"/>
    <w:rsid w:val="0773154B"/>
    <w:rsid w:val="07F95C7E"/>
    <w:rsid w:val="0A7A2D3B"/>
    <w:rsid w:val="0B063989"/>
    <w:rsid w:val="0B4C3F17"/>
    <w:rsid w:val="0DD526D9"/>
    <w:rsid w:val="111B6160"/>
    <w:rsid w:val="11864476"/>
    <w:rsid w:val="118C5BBA"/>
    <w:rsid w:val="12007410"/>
    <w:rsid w:val="12555B08"/>
    <w:rsid w:val="167643A4"/>
    <w:rsid w:val="18142859"/>
    <w:rsid w:val="19BC2837"/>
    <w:rsid w:val="1C8A5701"/>
    <w:rsid w:val="1D6B3597"/>
    <w:rsid w:val="1EE14416"/>
    <w:rsid w:val="215B5CA7"/>
    <w:rsid w:val="23F84308"/>
    <w:rsid w:val="268444DA"/>
    <w:rsid w:val="26DD31D7"/>
    <w:rsid w:val="27FC71EB"/>
    <w:rsid w:val="280156D6"/>
    <w:rsid w:val="281500C9"/>
    <w:rsid w:val="296B493E"/>
    <w:rsid w:val="2D245E5F"/>
    <w:rsid w:val="2D5C7A43"/>
    <w:rsid w:val="2DA22DAD"/>
    <w:rsid w:val="2DA91ACB"/>
    <w:rsid w:val="2E3C167B"/>
    <w:rsid w:val="2F18364A"/>
    <w:rsid w:val="2FA71546"/>
    <w:rsid w:val="304024A2"/>
    <w:rsid w:val="314010E4"/>
    <w:rsid w:val="3145373A"/>
    <w:rsid w:val="33AE3014"/>
    <w:rsid w:val="3B541B09"/>
    <w:rsid w:val="3B856A94"/>
    <w:rsid w:val="3E321400"/>
    <w:rsid w:val="3FE46EDD"/>
    <w:rsid w:val="43116470"/>
    <w:rsid w:val="434214EB"/>
    <w:rsid w:val="44E2372B"/>
    <w:rsid w:val="4689163C"/>
    <w:rsid w:val="46BD55CD"/>
    <w:rsid w:val="47CB7515"/>
    <w:rsid w:val="4A396853"/>
    <w:rsid w:val="4ACB4C6B"/>
    <w:rsid w:val="4B431200"/>
    <w:rsid w:val="4C7F54A7"/>
    <w:rsid w:val="4F69020C"/>
    <w:rsid w:val="504F3832"/>
    <w:rsid w:val="50F95673"/>
    <w:rsid w:val="556943AA"/>
    <w:rsid w:val="596B058D"/>
    <w:rsid w:val="5A8D5F70"/>
    <w:rsid w:val="5C147F22"/>
    <w:rsid w:val="604167F7"/>
    <w:rsid w:val="605B6F33"/>
    <w:rsid w:val="60E60A2D"/>
    <w:rsid w:val="61216BD8"/>
    <w:rsid w:val="616262F3"/>
    <w:rsid w:val="622E713A"/>
    <w:rsid w:val="631C4C3A"/>
    <w:rsid w:val="63347460"/>
    <w:rsid w:val="63834837"/>
    <w:rsid w:val="66F33149"/>
    <w:rsid w:val="6A7C3741"/>
    <w:rsid w:val="6A8D4681"/>
    <w:rsid w:val="6E897AB7"/>
    <w:rsid w:val="6EE35ED6"/>
    <w:rsid w:val="6EF42AB9"/>
    <w:rsid w:val="6F0B3D55"/>
    <w:rsid w:val="706B5A3D"/>
    <w:rsid w:val="71E333B6"/>
    <w:rsid w:val="726B5B37"/>
    <w:rsid w:val="734C1833"/>
    <w:rsid w:val="743A3A26"/>
    <w:rsid w:val="747221E9"/>
    <w:rsid w:val="755F6205"/>
    <w:rsid w:val="75D115AE"/>
    <w:rsid w:val="764C3A1B"/>
    <w:rsid w:val="7AF1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99"/>
    <w:rPr>
      <w:sz w:val="18"/>
      <w:szCs w:val="1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customStyle="1" w:styleId="8">
    <w:name w:val="Balloon Text Char"/>
    <w:basedOn w:val="6"/>
    <w:link w:val="2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682</Words>
  <Characters>793</Characters>
  <Lines>0</Lines>
  <Paragraphs>0</Paragraphs>
  <TotalTime>0</TotalTime>
  <ScaleCrop>false</ScaleCrop>
  <LinksUpToDate>false</LinksUpToDate>
  <CharactersWithSpaces>801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2021-09-28T03:32:00Z</dcterms:created>
  <dc:creator>XBear</dc:creator>
  <cp:lastModifiedBy>只愿</cp:lastModifiedBy>
  <dcterms:modified xsi:type="dcterms:W3CDTF">2024-11-11T00:57:58Z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08037638A7EA4B39A6781A2B2B306304</vt:lpwstr>
  </property>
</Properties>
</file>